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60"/>
      </w:pPr>
      <w:r>
        <w:rPr>
          <w:b/>
          <w:color w:val="2346C8"/>
        </w:rPr>
        <w:t xml:space="preserve">Ментор</w:t>
      </w:r>
      <w:r>
        <w:rPr>
          <w:color w:val="535B67"/>
          <w:sz w:val="17"/>
          <w:szCs w:val="17"/>
        </w:rPr>
        <w:t xml:space="preserve">   Русский язык, 5 класс · ключ к рабочему листу</w:t>
      </w:r>
    </w:p>
    <w:p>
      <w:pPr>
        <w:pStyle w:val="Heading1"/>
        <w:keepNext/>
        <w:spacing w:after="100"/>
      </w:pPr>
      <w:r>
        <w:rPr/>
        <w:t xml:space="preserve">Ключ. Безударные гласные в корне слова</w:t>
      </w:r>
    </w:p>
    <w:p>
      <w:pPr>
        <w:spacing w:after="120"/>
      </w:pPr>
      <w:r>
        <w:rPr/>
        <w:t xml:space="preserve">Вставленные буквы выделены, у проверочных слов стоит ударение.</w:t>
      </w:r>
    </w:p>
    <w:p>
      <w:pPr>
        <w:pStyle w:val="Heading2"/>
        <w:keepNext/>
        <w:spacing w:after="100"/>
      </w:pPr>
      <w:r>
        <w:rPr/>
        <w:t xml:space="preserve">Задание 1. Вставь букву и запиши проверочное слово</w:t>
      </w:r>
    </w:p>
    <w:tbl>
      <w:tblPr>
        <w:tblW w:w="9638" w:type="dxa"/>
        <w:tblBorders>
          <w:top w:val="nil" w:sz="4" w:space="0" w:color="9AA3AF"/>
          <w:left w:val="nil" w:sz="4" w:space="0" w:color="9AA3AF"/>
          <w:bottom w:val="nil" w:sz="4" w:space="0" w:color="9AA3AF"/>
          <w:right w:val="nil" w:sz="4" w:space="0" w:color="9AA3AF"/>
          <w:insideH w:val="nil" w:sz="4" w:space="0" w:color="9AA3AF"/>
          <w:insideV w:val="nil" w:sz="4" w:space="0" w:color="9AA3A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1. в</w:t>
            </w:r>
            <w:r>
              <w:rPr>
                <w:b/>
                <w:color w:val="C4610A"/>
                <w:sz w:val="26"/>
                <w:szCs w:val="26"/>
                <w:u w:val="single"/>
              </w:rPr>
              <w:t xml:space="preserve">о</w:t>
            </w:r>
            <w:r>
              <w:rPr>
                <w:sz w:val="26"/>
                <w:szCs w:val="26"/>
              </w:rPr>
              <w:t xml:space="preserve">да — во́ды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2. гр</w:t>
            </w:r>
            <w:r>
              <w:rPr>
                <w:b/>
                <w:color w:val="C4610A"/>
                <w:sz w:val="26"/>
                <w:szCs w:val="26"/>
                <w:u w:val="single"/>
              </w:rPr>
              <w:t xml:space="preserve">и</w:t>
            </w:r>
            <w:r>
              <w:rPr>
                <w:sz w:val="26"/>
                <w:szCs w:val="26"/>
              </w:rPr>
              <w:t xml:space="preserve">бы — гри́б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3. з</w:t>
            </w:r>
            <w:r>
              <w:rPr>
                <w:b/>
                <w:color w:val="C4610A"/>
                <w:sz w:val="26"/>
                <w:szCs w:val="26"/>
                <w:u w:val="single"/>
              </w:rPr>
              <w:t xml:space="preserve">е</w:t>
            </w:r>
            <w:r>
              <w:rPr>
                <w:sz w:val="26"/>
                <w:szCs w:val="26"/>
              </w:rPr>
              <w:t xml:space="preserve">мля — зе́мли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4. тр</w:t>
            </w:r>
            <w:r>
              <w:rPr>
                <w:b/>
                <w:color w:val="C4610A"/>
                <w:sz w:val="26"/>
                <w:szCs w:val="26"/>
                <w:u w:val="single"/>
              </w:rPr>
              <w:t xml:space="preserve">а</w:t>
            </w:r>
            <w:r>
              <w:rPr>
                <w:sz w:val="26"/>
                <w:szCs w:val="26"/>
              </w:rPr>
              <w:t xml:space="preserve">ва — тра́вы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5. пл</w:t>
            </w:r>
            <w:r>
              <w:rPr>
                <w:b/>
                <w:color w:val="C4610A"/>
                <w:sz w:val="26"/>
                <w:szCs w:val="26"/>
                <w:u w:val="single"/>
              </w:rPr>
              <w:t xml:space="preserve">о</w:t>
            </w:r>
            <w:r>
              <w:rPr>
                <w:sz w:val="26"/>
                <w:szCs w:val="26"/>
              </w:rPr>
              <w:t xml:space="preserve">ды — пло́д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6. св</w:t>
            </w:r>
            <w:r>
              <w:rPr>
                <w:b/>
                <w:color w:val="C4610A"/>
                <w:sz w:val="26"/>
                <w:szCs w:val="26"/>
                <w:u w:val="single"/>
              </w:rPr>
              <w:t xml:space="preserve">е</w:t>
            </w:r>
            <w:r>
              <w:rPr>
                <w:sz w:val="26"/>
                <w:szCs w:val="26"/>
              </w:rPr>
              <w:t xml:space="preserve">тлеть — све́т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7. сл</w:t>
            </w:r>
            <w:r>
              <w:rPr>
                <w:b/>
                <w:color w:val="C4610A"/>
                <w:sz w:val="26"/>
                <w:szCs w:val="26"/>
                <w:u w:val="single"/>
              </w:rPr>
              <w:t xml:space="preserve">е</w:t>
            </w:r>
            <w:r>
              <w:rPr>
                <w:sz w:val="26"/>
                <w:szCs w:val="26"/>
              </w:rPr>
              <w:t xml:space="preserve">ды — сле́д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8. л</w:t>
            </w:r>
            <w:r>
              <w:rPr>
                <w:b/>
                <w:color w:val="C4610A"/>
                <w:sz w:val="26"/>
                <w:szCs w:val="26"/>
                <w:u w:val="single"/>
              </w:rPr>
              <w:t xml:space="preserve">и</w:t>
            </w:r>
            <w:r>
              <w:rPr>
                <w:sz w:val="26"/>
                <w:szCs w:val="26"/>
              </w:rPr>
              <w:t xml:space="preserve">сток — ли́ст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9. м</w:t>
            </w:r>
            <w:r>
              <w:rPr>
                <w:b/>
                <w:color w:val="C4610A"/>
                <w:sz w:val="26"/>
                <w:szCs w:val="26"/>
                <w:u w:val="single"/>
              </w:rPr>
              <w:t xml:space="preserve">о</w:t>
            </w:r>
            <w:r>
              <w:rPr>
                <w:sz w:val="26"/>
                <w:szCs w:val="26"/>
              </w:rPr>
              <w:t xml:space="preserve">ряк — мо́ре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rPr>
                <w:sz w:val="26"/>
                <w:szCs w:val="26"/>
              </w:rPr>
              <w:t xml:space="preserve">10. ч</w:t>
            </w:r>
            <w:r>
              <w:rPr>
                <w:b/>
                <w:color w:val="C4610A"/>
                <w:sz w:val="26"/>
                <w:szCs w:val="26"/>
                <w:u w:val="single"/>
              </w:rPr>
              <w:t xml:space="preserve">а</w:t>
            </w:r>
            <w:r>
              <w:rPr>
                <w:sz w:val="26"/>
                <w:szCs w:val="26"/>
              </w:rPr>
              <w:t xml:space="preserve">сы — ча́с</w:t>
            </w:r>
          </w:p>
        </w:tc>
      </w:tr>
    </w:tbl>
    <w:p>
      <w:pPr>
        <w:spacing w:after="60"/>
      </w:pPr>
    </w:p>
    <w:p>
      <w:pPr>
        <w:pStyle w:val="Heading2"/>
        <w:keepNext/>
        <w:spacing w:after="100"/>
      </w:pPr>
      <w:r>
        <w:rPr/>
        <w:t xml:space="preserve">Задание 2. Проверяемая или словарная?</w:t>
      </w:r>
    </w:p>
    <w:tbl>
      <w:tblPr>
        <w:tblW w:w="9638" w:type="dxa"/>
        <w:tblBorders>
          <w:top w:val="single" w:sz="4" w:space="0" w:color="9AA3AF"/>
          <w:left w:val="single" w:sz="4" w:space="0" w:color="9AA3AF"/>
          <w:bottom w:val="single" w:sz="4" w:space="0" w:color="9AA3AF"/>
          <w:right w:val="single" w:sz="4" w:space="0" w:color="9AA3AF"/>
          <w:insideH w:val="single" w:sz="4" w:space="0" w:color="9AA3AF"/>
          <w:insideV w:val="single" w:sz="4" w:space="0" w:color="9AA3A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4819"/>
        <w:gridCol w:w="4819"/>
      </w:tblGrid>
      <w:tr>
        <w:trPr>
          <w:tblHeader/>
        </w:trPr>
        <w:tc>
          <w:tcPr>
            <w:tcW w:w="4819" w:type="dxa"/>
            <w:shd w:val="clear" w:color="auto" w:fill="E9EEFB"/>
          </w:tcPr>
          <w:p>
            <w:pPr>
              <w:spacing w:after="40"/>
            </w:pPr>
            <w:r>
              <w:rPr>
                <w:b/>
              </w:rPr>
              <w:t xml:space="preserve">Проверяемая гласная</w:t>
            </w:r>
          </w:p>
        </w:tc>
        <w:tc>
          <w:tcPr>
            <w:tcW w:w="4819" w:type="dxa"/>
            <w:shd w:val="clear" w:color="auto" w:fill="E9EEFB"/>
          </w:tcPr>
          <w:p>
            <w:pPr>
              <w:spacing w:after="40"/>
            </w:pPr>
            <w:r>
              <w:rPr>
                <w:b/>
              </w:rPr>
              <w:t xml:space="preserve">Непроверяемая (словарное слово)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/>
              <w:t xml:space="preserve">г</w:t>
            </w:r>
            <w:r>
              <w:rPr>
                <w:b/>
                <w:color w:val="C4610A"/>
                <w:u w:val="single"/>
              </w:rPr>
              <w:t xml:space="preserve">о</w:t>
            </w:r>
            <w:r>
              <w:rPr/>
              <w:t xml:space="preserve">ра (го́ры)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rPr/>
              <w:t xml:space="preserve">к</w:t>
            </w:r>
            <w:r>
              <w:rPr>
                <w:b/>
                <w:color w:val="C4610A"/>
                <w:u w:val="single"/>
              </w:rPr>
              <w:t xml:space="preserve">о</w:t>
            </w:r>
            <w:r>
              <w:rPr/>
              <w:t xml:space="preserve">рабль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/>
              <w:t xml:space="preserve">х</w:t>
            </w:r>
            <w:r>
              <w:rPr>
                <w:b/>
                <w:color w:val="C4610A"/>
                <w:u w:val="single"/>
              </w:rPr>
              <w:t xml:space="preserve">о</w:t>
            </w:r>
            <w:r>
              <w:rPr/>
              <w:t xml:space="preserve">лмы (хо́лм)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rPr/>
              <w:t xml:space="preserve">б</w:t>
            </w:r>
            <w:r>
              <w:rPr>
                <w:b/>
                <w:color w:val="C4610A"/>
                <w:u w:val="single"/>
              </w:rPr>
              <w:t xml:space="preserve">е</w:t>
            </w:r>
            <w:r>
              <w:rPr/>
              <w:t xml:space="preserve">рёза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/>
              <w:t xml:space="preserve">р</w:t>
            </w:r>
            <w:r>
              <w:rPr>
                <w:b/>
                <w:color w:val="C4610A"/>
                <w:u w:val="single"/>
              </w:rPr>
              <w:t xml:space="preserve">е</w:t>
            </w:r>
            <w:r>
              <w:rPr/>
              <w:t xml:space="preserve">ка (ре́ки)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rPr/>
              <w:t xml:space="preserve">в</w:t>
            </w:r>
            <w:r>
              <w:rPr>
                <w:b/>
                <w:color w:val="C4610A"/>
                <w:u w:val="single"/>
              </w:rPr>
              <w:t xml:space="preserve">а</w:t>
            </w:r>
            <w:r>
              <w:rPr/>
              <w:t xml:space="preserve">гон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/>
              <w:t xml:space="preserve">м</w:t>
            </w:r>
            <w:r>
              <w:rPr>
                <w:b/>
                <w:color w:val="C4610A"/>
                <w:u w:val="single"/>
              </w:rPr>
              <w:t xml:space="preserve">о</w:t>
            </w:r>
            <w:r>
              <w:rPr/>
              <w:t xml:space="preserve">сты (мо́ст)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rPr/>
              <w:t xml:space="preserve">с</w:t>
            </w:r>
            <w:r>
              <w:rPr>
                <w:b/>
                <w:color w:val="C4610A"/>
                <w:u w:val="single"/>
              </w:rPr>
              <w:t xml:space="preserve">о</w:t>
            </w:r>
            <w:r>
              <w:rPr/>
              <w:t xml:space="preserve">бака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/>
              <w:t xml:space="preserve">д</w:t>
            </w:r>
            <w:r>
              <w:rPr>
                <w:b/>
                <w:color w:val="C4610A"/>
                <w:u w:val="single"/>
              </w:rPr>
              <w:t xml:space="preserve">е</w:t>
            </w:r>
            <w:r>
              <w:rPr/>
              <w:t xml:space="preserve">ревья (де́рево)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rPr/>
              <w:t xml:space="preserve">п</w:t>
            </w:r>
            <w:r>
              <w:rPr>
                <w:b/>
                <w:color w:val="C4610A"/>
                <w:u w:val="single"/>
              </w:rPr>
              <w:t xml:space="preserve">е</w:t>
            </w:r>
            <w:r>
              <w:rPr/>
              <w:t xml:space="preserve">йзаж</w:t>
            </w:r>
          </w:p>
        </w:tc>
      </w:tr>
    </w:tbl>
    <w:p>
      <w:pPr>
        <w:spacing w:after="60"/>
      </w:pPr>
    </w:p>
    <w:p>
      <w:pPr>
        <w:pStyle w:val="Heading2"/>
        <w:keepNext/>
        <w:spacing w:after="100"/>
      </w:pPr>
      <w:r>
        <w:rPr/>
        <w:t xml:space="preserve">Задание 3. Какое слово может быть проверочным?</w:t>
      </w:r>
    </w:p>
    <w:p>
      <w:pPr>
        <w:spacing w:after="60"/>
        <w:ind w:left="280" w:hanging="280"/>
      </w:pPr>
      <w:r>
        <w:rPr/>
        <w:t xml:space="preserve">1.	в</w:t>
      </w:r>
      <w:r>
        <w:rPr>
          <w:color w:val="2346C8"/>
        </w:rPr>
        <w:t xml:space="preserve">..</w:t>
      </w:r>
      <w:r>
        <w:rPr/>
        <w:t xml:space="preserve">дяной: </w:t>
      </w:r>
      <w:r>
        <w:rPr>
          <w:b/>
        </w:rPr>
        <w:t xml:space="preserve">во́ды (в «вода́» и «води́ца» ударение на другой гласной)</w:t>
      </w:r>
    </w:p>
    <w:p>
      <w:pPr>
        <w:spacing w:after="60"/>
        <w:ind w:left="280" w:hanging="280"/>
      </w:pPr>
      <w:r>
        <w:rPr/>
        <w:t xml:space="preserve">2.	г</w:t>
      </w:r>
      <w:r>
        <w:rPr>
          <w:color w:val="2346C8"/>
        </w:rPr>
        <w:t xml:space="preserve">..</w:t>
      </w:r>
      <w:r>
        <w:rPr/>
        <w:t xml:space="preserve">ристый: </w:t>
      </w:r>
      <w:r>
        <w:rPr>
          <w:b/>
        </w:rPr>
        <w:t xml:space="preserve">го́ры («гореть» — другое значение)</w:t>
      </w:r>
    </w:p>
    <w:p>
      <w:pPr>
        <w:spacing w:after="60"/>
        <w:ind w:left="280" w:hanging="280"/>
      </w:pPr>
      <w:r>
        <w:rPr/>
        <w:t xml:space="preserve">3.	з</w:t>
      </w:r>
      <w:r>
        <w:rPr>
          <w:color w:val="2346C8"/>
        </w:rPr>
        <w:t xml:space="preserve">..</w:t>
      </w:r>
      <w:r>
        <w:rPr/>
        <w:t xml:space="preserve">лёный: </w:t>
      </w:r>
      <w:r>
        <w:rPr>
          <w:b/>
        </w:rPr>
        <w:t xml:space="preserve">зе́лень («зола» — не родственное слово)</w:t>
      </w:r>
    </w:p>
    <w:p>
      <w:pPr>
        <w:spacing w:after="60"/>
        <w:ind w:left="280" w:hanging="280"/>
      </w:pPr>
      <w:r>
        <w:rPr/>
        <w:t xml:space="preserve">4.	д</w:t>
      </w:r>
      <w:r>
        <w:rPr>
          <w:color w:val="2346C8"/>
        </w:rPr>
        <w:t xml:space="preserve">..</w:t>
      </w:r>
      <w:r>
        <w:rPr/>
        <w:t xml:space="preserve">лёкий: </w:t>
      </w:r>
      <w:r>
        <w:rPr>
          <w:b/>
        </w:rPr>
        <w:t xml:space="preserve">да́ль («долго» — не родственное слово)</w:t>
      </w:r>
    </w:p>
    <w:p>
      <w:pPr>
        <w:spacing w:after="60"/>
        <w:ind w:left="280" w:hanging="280"/>
      </w:pPr>
      <w:r>
        <w:rPr/>
        <w:t xml:space="preserve">5.	с</w:t>
      </w:r>
      <w:r>
        <w:rPr>
          <w:color w:val="2346C8"/>
        </w:rPr>
        <w:t xml:space="preserve">..</w:t>
      </w:r>
      <w:r>
        <w:rPr/>
        <w:t xml:space="preserve">рень: </w:t>
      </w:r>
      <w:r>
        <w:rPr>
          <w:b/>
        </w:rPr>
        <w:t xml:space="preserve">проверить нельзя — словарное слово («серый» не родственное, в «сире́невый» ударение на другой гласной)</w:t>
      </w:r>
    </w:p>
    <w:p>
      <w:pPr>
        <w:pStyle w:val="Heading2"/>
        <w:keepNext/>
        <w:spacing w:after="100"/>
      </w:pPr>
      <w:r>
        <w:rPr/>
        <w:t xml:space="preserve">Задание 4. Вставь букву, подумав о значении слова</w:t>
      </w:r>
    </w:p>
    <w:p>
      <w:pPr>
        <w:spacing w:after="60"/>
        <w:ind w:left="280" w:hanging="280"/>
      </w:pPr>
      <w:r>
        <w:rPr/>
        <w:t xml:space="preserve">1.	Флаг на башне разв</w:t>
      </w:r>
      <w:r>
        <w:rPr>
          <w:color w:val="2346C8"/>
        </w:rPr>
        <w:t xml:space="preserve">..</w:t>
      </w:r>
      <w:r>
        <w:rPr/>
        <w:t xml:space="preserve">вается на ветру. — </w:t>
      </w:r>
      <w:r>
        <w:rPr>
          <w:b/>
        </w:rPr>
        <w:t xml:space="preserve">развевается (ве́ять)</w:t>
      </w:r>
    </w:p>
    <w:p>
      <w:pPr>
        <w:spacing w:after="60"/>
        <w:ind w:left="280" w:hanging="280"/>
      </w:pPr>
      <w:r>
        <w:rPr/>
        <w:t xml:space="preserve">2.	Ребёнок быстро растёт и разв</w:t>
      </w:r>
      <w:r>
        <w:rPr>
          <w:color w:val="2346C8"/>
        </w:rPr>
        <w:t xml:space="preserve">..</w:t>
      </w:r>
      <w:r>
        <w:rPr/>
        <w:t xml:space="preserve">вается. — </w:t>
      </w:r>
      <w:r>
        <w:rPr>
          <w:b/>
        </w:rPr>
        <w:t xml:space="preserve">развивается (разви́тие)</w:t>
      </w:r>
    </w:p>
    <w:p>
      <w:pPr>
        <w:spacing w:after="60"/>
        <w:ind w:left="280" w:hanging="280"/>
      </w:pPr>
      <w:r>
        <w:rPr/>
        <w:t xml:space="preserve">3.	Бабушка пол</w:t>
      </w:r>
      <w:r>
        <w:rPr>
          <w:color w:val="2346C8"/>
        </w:rPr>
        <w:t xml:space="preserve">..</w:t>
      </w:r>
      <w:r>
        <w:rPr/>
        <w:t xml:space="preserve">скала бельё в реке. — </w:t>
      </w:r>
      <w:r>
        <w:rPr>
          <w:b/>
        </w:rPr>
        <w:t xml:space="preserve">полоскала (поло́щет)</w:t>
      </w:r>
    </w:p>
    <w:p>
      <w:pPr>
        <w:spacing w:after="60"/>
        <w:ind w:left="280" w:hanging="280"/>
      </w:pPr>
      <w:r>
        <w:rPr/>
        <w:t xml:space="preserve">4.	Девочка пол</w:t>
      </w:r>
      <w:r>
        <w:rPr>
          <w:color w:val="2346C8"/>
        </w:rPr>
        <w:t xml:space="preserve">..</w:t>
      </w:r>
      <w:r>
        <w:rPr/>
        <w:t xml:space="preserve">скала котёнка. — </w:t>
      </w:r>
      <w:r>
        <w:rPr>
          <w:b/>
        </w:rPr>
        <w:t xml:space="preserve">поласкала (ла́ска)</w:t>
      </w:r>
    </w:p>
    <w:p>
      <w:pPr>
        <w:spacing w:after="60"/>
        <w:ind w:left="280" w:hanging="280"/>
      </w:pPr>
      <w:r>
        <w:rPr/>
        <w:t xml:space="preserve">5.	В густых л</w:t>
      </w:r>
      <w:r>
        <w:rPr>
          <w:color w:val="2346C8"/>
        </w:rPr>
        <w:t xml:space="preserve">..</w:t>
      </w:r>
      <w:r>
        <w:rPr/>
        <w:t xml:space="preserve">сах живут осторожные л</w:t>
      </w:r>
      <w:r>
        <w:rPr>
          <w:color w:val="2346C8"/>
        </w:rPr>
        <w:t xml:space="preserve">..</w:t>
      </w:r>
      <w:r>
        <w:rPr/>
        <w:t xml:space="preserve">сицы. — </w:t>
      </w:r>
      <w:r>
        <w:rPr>
          <w:b/>
        </w:rPr>
        <w:t xml:space="preserve">лесах (ле́с), лисицы (ли́сы)</w:t>
      </w:r>
    </w:p>
    <w:p>
      <w:pPr>
        <w:pStyle w:val="Heading2"/>
        <w:keepNext/>
        <w:spacing w:after="100"/>
      </w:pPr>
      <w:r>
        <w:rPr/>
        <w:t xml:space="preserve">Задание 5. Вставь буквы</w:t>
      </w:r>
    </w:p>
    <w:p>
      <w:pPr>
        <w:spacing w:after="120"/>
      </w:pPr>
      <w:r>
        <w:rPr>
          <w:sz w:val="26"/>
          <w:szCs w:val="26"/>
        </w:rPr>
        <w:t xml:space="preserve">Утром мы пошли в л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сок за гр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бами. На тр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ве бл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стела р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са. Под старой б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рёзой мы нашли два б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ровика. Домой вернулись с т</w:t>
      </w:r>
      <w:r>
        <w:rPr>
          <w:color w:val="2346C8"/>
          <w:sz w:val="26"/>
          <w:szCs w:val="26"/>
        </w:rPr>
        <w:t xml:space="preserve">..</w:t>
      </w:r>
      <w:r>
        <w:rPr>
          <w:sz w:val="26"/>
          <w:szCs w:val="26"/>
        </w:rPr>
        <w:t xml:space="preserve">жёлой корзиной.</w:t>
      </w:r>
    </w:p>
    <w:p>
      <w:pPr>
        <w:spacing w:after="120"/>
      </w:pPr>
      <w:r>
        <w:rPr>
          <w:b/>
        </w:rPr>
        <w:t xml:space="preserve">лесок (ле́с), грибами (гри́б), траве (тра́вы), блестела (бле́ск), роса (ро́сы), боровика (бо́р), тяжёлой (тя́жесть); берёзой — словарное слово, его подчёркивают.</w:t>
      </w:r>
    </w:p>
    <w:p>
      <w:pPr>
        <w:spacing w:after="100"/>
      </w:pPr>
      <w:r>
        <w:rPr>
          <w:color w:val="535B67"/>
          <w:sz w:val="17"/>
          <w:szCs w:val="17"/>
        </w:rPr>
        <w:t xml:space="preserve">Задания и тексты — авторские, «Ментор». Тема — по ФРП «Русский язык. 5–9 классы» (2025), урок 39. Написание слов сверено по «Академосу» (ИРЯ РАН), 11.10.2026. Проверка педагогом: [ФИО педагога — данные Лизы], [предмет, стаж — данные Лизы]; дата проверки: [дата проверки]. mentorschool.ru/pedagogam/russkiy/5-klass/bezudarnye-glasnye-v-korne/</w:t>
      </w:r>
    </w:p>
    <w:sectPr>
      <w:footerReference w:type="default" r:id="rId2"/>
      <w:pgSz w:w="11906" w:h="16838"/>
      <w:pgMar w:top="850" w:right="1134" w:bottom="850" w:left="1134" w:header="425" w:footer="425" w:gutter="0"/>
    </w:sectPr>
  </w:body>
</w:document>
</file>

<file path=word/footer1.xml><?xml version="1.0" encoding="utf-8"?>
<w:ftr xmlns:w="http://schemas.openxmlformats.org/wordprocessingml/2006/main">
  <w:p>
    <w:pPr>
      <w:spacing w:after="0"/>
    </w:pPr>
    <w:r>
      <w:rPr>
        <w:color w:val="8A929D"/>
        <w:sz w:val="15"/>
        <w:szCs w:val="15"/>
      </w:rPr>
      <w:t xml:space="preserve">Можно печатать и менять для своих уроков. mentorschool.ru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ru-RU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120" w:after="160"/>
      <w:outlineLvl w:val="0"/>
    </w:pPr>
    <w:rPr>
      <w:b/>
      <w:color w:val="14213D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0" w:after="80"/>
      <w:outlineLvl w:val="1"/>
    </w:pPr>
    <w:rPr>
      <w:b/>
      <w:color w:val="2346C8"/>
      <w:sz w:val="26"/>
      <w:szCs w:val="2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Ключ к рабочему листу «Безударные гласные в корне слова»</dc:title>
  <dc:creator>Ментор</dc:creator>
  <dc:language>ru-RU</dc:language>
</cp:coreProperties>
</file>